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60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54"/>
        <w:gridCol w:w="2097"/>
        <w:gridCol w:w="2134"/>
        <w:gridCol w:w="2072"/>
        <w:gridCol w:w="20"/>
        <w:gridCol w:w="2092"/>
        <w:gridCol w:w="2096"/>
        <w:gridCol w:w="2095"/>
      </w:tblGrid>
      <w:tr w:rsidR="00B15022" w14:paraId="3DC9DE8F" w14:textId="77777777" w:rsidTr="00EA3BA3">
        <w:trPr>
          <w:jc w:val="center"/>
        </w:trPr>
        <w:tc>
          <w:tcPr>
            <w:tcW w:w="13860" w:type="dxa"/>
            <w:gridSpan w:val="8"/>
            <w:shd w:val="clear" w:color="auto" w:fill="D9E2F3" w:themeFill="accent1" w:themeFillTint="33"/>
            <w:vAlign w:val="center"/>
          </w:tcPr>
          <w:p w14:paraId="2D08985C" w14:textId="5A8CB1EA" w:rsidR="00B15022" w:rsidRPr="008052CC" w:rsidRDefault="00B15022" w:rsidP="00E9620E">
            <w:pPr>
              <w:tabs>
                <w:tab w:val="left" w:pos="194"/>
                <w:tab w:val="left" w:pos="9354"/>
              </w:tabs>
              <w:spacing w:before="60" w:after="60"/>
              <w:rPr>
                <w:b/>
                <w:bCs/>
              </w:rPr>
            </w:pPr>
            <w:r>
              <w:rPr>
                <w:rFonts w:ascii="Brussels" w:hAnsi="Brussels"/>
                <w:i/>
                <w:sz w:val="40"/>
              </w:rPr>
              <w:tab/>
            </w:r>
            <w:r w:rsidRPr="00F84B9B">
              <w:rPr>
                <w:rFonts w:ascii="Brussels" w:hAnsi="Brussels"/>
                <w:i/>
                <w:sz w:val="40"/>
              </w:rPr>
              <w:t>Conference</w:t>
            </w:r>
            <w:r>
              <w:rPr>
                <w:rFonts w:ascii="Segoe Print" w:hAnsi="Segoe Print"/>
                <w:b/>
                <w:i/>
                <w:sz w:val="40"/>
              </w:rPr>
              <w:t xml:space="preserve"> </w:t>
            </w:r>
            <w:r w:rsidRPr="002C31CE">
              <w:rPr>
                <w:rFonts w:ascii="Brussels" w:hAnsi="Brussels"/>
                <w:i/>
                <w:sz w:val="40"/>
              </w:rPr>
              <w:t>Schedule</w:t>
            </w:r>
            <w:r w:rsidRPr="002C31CE">
              <w:rPr>
                <w:rFonts w:ascii="Segoe Print" w:hAnsi="Segoe Print"/>
                <w:b/>
                <w:i/>
                <w:sz w:val="40"/>
              </w:rPr>
              <w:t xml:space="preserve"> </w:t>
            </w:r>
            <w:r w:rsidRPr="002C31CE">
              <w:rPr>
                <w:rFonts w:ascii="Segoe Print" w:hAnsi="Segoe Print"/>
                <w:b/>
                <w:i/>
                <w:sz w:val="40"/>
              </w:rPr>
              <w:tab/>
            </w:r>
            <w:r w:rsidRPr="002C31CE">
              <w:rPr>
                <w:rFonts w:ascii="Segoe Print" w:hAnsi="Segoe Print"/>
                <w:b/>
                <w:i/>
                <w:sz w:val="40"/>
              </w:rPr>
              <w:tab/>
            </w:r>
            <w:r w:rsidRPr="002C31CE">
              <w:rPr>
                <w:rFonts w:ascii="Brussels" w:hAnsi="Brussels"/>
                <w:i/>
                <w:sz w:val="40"/>
              </w:rPr>
              <w:t xml:space="preserve">September </w:t>
            </w:r>
            <w:r>
              <w:rPr>
                <w:rFonts w:ascii="Brussels" w:hAnsi="Brussels"/>
                <w:i/>
                <w:sz w:val="40"/>
              </w:rPr>
              <w:t>07</w:t>
            </w:r>
            <w:r w:rsidRPr="002C31CE">
              <w:rPr>
                <w:rFonts w:ascii="Brussels" w:hAnsi="Brussels"/>
                <w:i/>
                <w:sz w:val="40"/>
              </w:rPr>
              <w:t>, 20</w:t>
            </w:r>
            <w:r>
              <w:rPr>
                <w:rFonts w:ascii="Brussels" w:hAnsi="Brussels"/>
                <w:i/>
                <w:sz w:val="40"/>
              </w:rPr>
              <w:t>23</w:t>
            </w:r>
          </w:p>
        </w:tc>
      </w:tr>
      <w:tr w:rsidR="0097700F" w14:paraId="3EDD49A2" w14:textId="77777777" w:rsidTr="00292936">
        <w:trPr>
          <w:jc w:val="center"/>
        </w:trPr>
        <w:tc>
          <w:tcPr>
            <w:tcW w:w="12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46BE553" w14:textId="77777777" w:rsidR="0097700F" w:rsidRPr="005666E8" w:rsidRDefault="0097700F" w:rsidP="00EA3BA3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5666E8">
              <w:rPr>
                <w:rFonts w:asciiTheme="minorHAnsi" w:hAnsiTheme="minorHAnsi" w:cstheme="minorHAnsi"/>
                <w:sz w:val="20"/>
                <w:szCs w:val="20"/>
              </w:rPr>
              <w:t>8:00–9:00</w:t>
            </w:r>
          </w:p>
        </w:tc>
        <w:tc>
          <w:tcPr>
            <w:tcW w:w="6303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3107FBD3" w14:textId="3359BE19" w:rsidR="0097700F" w:rsidRPr="005666E8" w:rsidRDefault="0097700F" w:rsidP="00A8231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666E8">
              <w:rPr>
                <w:b/>
                <w:bCs/>
                <w:sz w:val="20"/>
                <w:szCs w:val="20"/>
              </w:rPr>
              <w:t>Registration — Foyer</w:t>
            </w:r>
          </w:p>
        </w:tc>
        <w:tc>
          <w:tcPr>
            <w:tcW w:w="6303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2BC1A4D5" w14:textId="2CFE98AA" w:rsidR="0097700F" w:rsidRPr="005666E8" w:rsidRDefault="0097700F" w:rsidP="00A8231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  <w:r w:rsidRPr="005666E8">
              <w:rPr>
                <w:b/>
                <w:bCs/>
                <w:sz w:val="20"/>
                <w:szCs w:val="20"/>
              </w:rPr>
              <w:t>Hav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5666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Jav</w:t>
            </w:r>
            <w:r w:rsidRPr="005666E8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Pr="005666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Pr="005666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5666E8">
              <w:rPr>
                <w:b/>
                <w:bCs/>
                <w:sz w:val="20"/>
                <w:szCs w:val="20"/>
              </w:rPr>
              <w:t xml:space="preserve"> pastr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5666E8">
              <w:rPr>
                <w:b/>
                <w:bCs/>
                <w:sz w:val="20"/>
                <w:szCs w:val="20"/>
              </w:rPr>
              <w:t xml:space="preserve"> — Grand Ballroom</w:t>
            </w:r>
          </w:p>
        </w:tc>
      </w:tr>
      <w:tr w:rsidR="00B15022" w14:paraId="795A8F84" w14:textId="77777777" w:rsidTr="00EA3BA3">
        <w:trPr>
          <w:jc w:val="center"/>
        </w:trPr>
        <w:tc>
          <w:tcPr>
            <w:tcW w:w="12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5EA5EA" w14:textId="77777777" w:rsidR="00B15022" w:rsidRPr="005666E8" w:rsidRDefault="00B15022" w:rsidP="00EA3BA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666E8">
              <w:rPr>
                <w:rFonts w:asciiTheme="minorHAnsi" w:hAnsiTheme="minorHAnsi" w:cstheme="minorHAnsi"/>
                <w:sz w:val="20"/>
                <w:szCs w:val="20"/>
              </w:rPr>
              <w:t>9:00–10:15</w:t>
            </w:r>
          </w:p>
        </w:tc>
        <w:tc>
          <w:tcPr>
            <w:tcW w:w="12606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2C0FE896" w14:textId="2BAFDFE8" w:rsidR="00B15022" w:rsidRPr="005666E8" w:rsidRDefault="00B15022" w:rsidP="00EA3BA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5666E8">
              <w:rPr>
                <w:b/>
                <w:bCs/>
                <w:sz w:val="20"/>
                <w:szCs w:val="20"/>
              </w:rPr>
              <w:t xml:space="preserve">Plenary </w:t>
            </w:r>
            <w:proofErr w:type="gramStart"/>
            <w:r w:rsidR="00A8231E">
              <w:rPr>
                <w:b/>
                <w:bCs/>
                <w:sz w:val="20"/>
                <w:szCs w:val="20"/>
              </w:rPr>
              <w:t>S</w:t>
            </w:r>
            <w:r w:rsidRPr="005666E8">
              <w:rPr>
                <w:b/>
                <w:bCs/>
                <w:sz w:val="20"/>
                <w:szCs w:val="20"/>
              </w:rPr>
              <w:t>ession</w:t>
            </w:r>
            <w:r w:rsidRPr="00A8231E">
              <w:rPr>
                <w:b/>
                <w:bCs/>
                <w:sz w:val="16"/>
                <w:szCs w:val="16"/>
              </w:rPr>
              <w:t xml:space="preserve">  </w:t>
            </w:r>
            <w:r w:rsidRPr="005666E8">
              <w:rPr>
                <w:b/>
                <w:bCs/>
                <w:sz w:val="20"/>
                <w:szCs w:val="20"/>
              </w:rPr>
              <w:t>&amp;</w:t>
            </w:r>
            <w:proofErr w:type="gramEnd"/>
            <w:r w:rsidRPr="00A8231E">
              <w:rPr>
                <w:b/>
                <w:bCs/>
                <w:sz w:val="16"/>
                <w:szCs w:val="16"/>
              </w:rPr>
              <w:t xml:space="preserve">  </w:t>
            </w:r>
            <w:r w:rsidRPr="005666E8">
              <w:rPr>
                <w:b/>
                <w:bCs/>
                <w:sz w:val="20"/>
                <w:szCs w:val="20"/>
              </w:rPr>
              <w:t xml:space="preserve">Keynote Speaker: </w:t>
            </w:r>
            <w:r>
              <w:rPr>
                <w:b/>
                <w:bCs/>
                <w:sz w:val="20"/>
                <w:szCs w:val="20"/>
              </w:rPr>
              <w:t>Jeremy Albert</w:t>
            </w:r>
            <w:r w:rsidRPr="005666E8">
              <w:rPr>
                <w:b/>
                <w:bCs/>
                <w:sz w:val="20"/>
                <w:szCs w:val="20"/>
              </w:rPr>
              <w:t xml:space="preserve"> — Grand Ballroom</w:t>
            </w:r>
          </w:p>
        </w:tc>
      </w:tr>
      <w:tr w:rsidR="00B15022" w14:paraId="212CFE76" w14:textId="77777777" w:rsidTr="00EA3BA3">
        <w:trPr>
          <w:jc w:val="center"/>
        </w:trPr>
        <w:tc>
          <w:tcPr>
            <w:tcW w:w="12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240B0AB" w14:textId="77777777" w:rsidR="00B15022" w:rsidRPr="005666E8" w:rsidRDefault="00B15022" w:rsidP="00EA3BA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666E8">
              <w:rPr>
                <w:rFonts w:asciiTheme="minorHAnsi" w:hAnsiTheme="minorHAnsi" w:cstheme="minorHAnsi"/>
                <w:sz w:val="20"/>
                <w:szCs w:val="20"/>
              </w:rPr>
              <w:t>10:15–10:45</w:t>
            </w:r>
          </w:p>
        </w:tc>
        <w:tc>
          <w:tcPr>
            <w:tcW w:w="12606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26C65163" w14:textId="26D6BF0A" w:rsidR="00B15022" w:rsidRPr="005666E8" w:rsidRDefault="00B15022" w:rsidP="00EA3BA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666E8">
              <w:rPr>
                <w:b/>
                <w:bCs/>
                <w:sz w:val="20"/>
                <w:szCs w:val="20"/>
              </w:rPr>
              <w:t xml:space="preserve">Coffee </w:t>
            </w:r>
            <w:r w:rsidR="00A8231E">
              <w:rPr>
                <w:b/>
                <w:bCs/>
                <w:sz w:val="20"/>
                <w:szCs w:val="20"/>
              </w:rPr>
              <w:t>B</w:t>
            </w:r>
            <w:r w:rsidRPr="005666E8">
              <w:rPr>
                <w:b/>
                <w:bCs/>
                <w:sz w:val="20"/>
                <w:szCs w:val="20"/>
              </w:rPr>
              <w:t>reak</w:t>
            </w:r>
            <w:r w:rsidR="00A8231E">
              <w:rPr>
                <w:b/>
                <w:bCs/>
                <w:sz w:val="20"/>
                <w:szCs w:val="20"/>
              </w:rPr>
              <w:t xml:space="preserve"> </w:t>
            </w:r>
            <w:r w:rsidRPr="005666E8">
              <w:rPr>
                <w:b/>
                <w:bCs/>
                <w:sz w:val="20"/>
                <w:szCs w:val="20"/>
              </w:rPr>
              <w:t>— St. Michael Room</w:t>
            </w:r>
          </w:p>
        </w:tc>
      </w:tr>
      <w:tr w:rsidR="00B15022" w14:paraId="689ED980" w14:textId="77777777" w:rsidTr="003878F6">
        <w:trPr>
          <w:trHeight w:val="278"/>
          <w:jc w:val="center"/>
        </w:trPr>
        <w:tc>
          <w:tcPr>
            <w:tcW w:w="12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62AB0E2" w14:textId="77777777" w:rsidR="00B15022" w:rsidRPr="005666E8" w:rsidRDefault="00B15022" w:rsidP="00EA3BA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A22344">
              <w:rPr>
                <w:rFonts w:asciiTheme="minorHAnsi" w:hAnsiTheme="minorHAnsi" w:cstheme="minorHAnsi"/>
                <w:bCs/>
                <w:sz w:val="20"/>
                <w:szCs w:val="20"/>
              </w:rPr>
              <w:t>10:15–4:30</w:t>
            </w:r>
          </w:p>
        </w:tc>
        <w:tc>
          <w:tcPr>
            <w:tcW w:w="12606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3ED0BAE6" w14:textId="2E756221" w:rsidR="00B15022" w:rsidRPr="008052CC" w:rsidRDefault="00B15022" w:rsidP="00EA3B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4D2E">
              <w:rPr>
                <w:rFonts w:asciiTheme="minorHAnsi" w:hAnsiTheme="minorHAnsi" w:cstheme="minorHAnsi"/>
                <w:b/>
                <w:sz w:val="20"/>
                <w:szCs w:val="20"/>
              </w:rPr>
              <w:t>Displayers</w:t>
            </w:r>
            <w:r w:rsidR="008A60E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1A4D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Artisans</w:t>
            </w:r>
            <w:r w:rsidR="008A60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Jigsaw Puzzle Exchange</w:t>
            </w:r>
            <w:r w:rsidRPr="001A4D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231E" w:rsidRPr="005666E8">
              <w:rPr>
                <w:b/>
                <w:bCs/>
                <w:sz w:val="20"/>
                <w:szCs w:val="20"/>
              </w:rPr>
              <w:t>—</w:t>
            </w:r>
            <w:r w:rsidRPr="001A4D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St. Michael Room</w:t>
            </w:r>
          </w:p>
        </w:tc>
      </w:tr>
      <w:tr w:rsidR="00232F0A" w14:paraId="281ACED4" w14:textId="77777777" w:rsidTr="002E060F">
        <w:trPr>
          <w:jc w:val="center"/>
        </w:trPr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3B355" w14:textId="0E94D9CD" w:rsidR="00232F0A" w:rsidRPr="005666E8" w:rsidRDefault="00232F0A" w:rsidP="002E060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0377E2" w14:textId="46290ABE" w:rsidR="00232F0A" w:rsidRPr="005666E8" w:rsidRDefault="00232F0A" w:rsidP="002E060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5022" w14:paraId="169EB9F6" w14:textId="77777777" w:rsidTr="00EA3BA3">
        <w:trPr>
          <w:jc w:val="center"/>
        </w:trPr>
        <w:tc>
          <w:tcPr>
            <w:tcW w:w="1254" w:type="dxa"/>
            <w:tcBorders>
              <w:right w:val="nil"/>
            </w:tcBorders>
            <w:shd w:val="clear" w:color="auto" w:fill="D9D9D9" w:themeFill="background1" w:themeFillShade="D9"/>
          </w:tcPr>
          <w:p w14:paraId="665B89B6" w14:textId="77777777" w:rsidR="00B15022" w:rsidRPr="001A4D2E" w:rsidRDefault="00B15022" w:rsidP="00EA3B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60BEE687" w14:textId="0869444F" w:rsidR="00B15022" w:rsidRPr="001A4D2E" w:rsidRDefault="00E028A2" w:rsidP="00EA3B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Speaker </w:t>
            </w:r>
            <w:r w:rsidR="00B15022" w:rsidRPr="00186804">
              <w:rPr>
                <w:rFonts w:eastAsia="Calibri" w:cs="Times New Roman"/>
                <w:b/>
                <w:bCs/>
                <w:sz w:val="20"/>
                <w:szCs w:val="20"/>
              </w:rPr>
              <w:t>Session 1</w:t>
            </w:r>
          </w:p>
        </w:tc>
      </w:tr>
      <w:tr w:rsidR="00B15022" w14:paraId="7BF94AA1" w14:textId="77777777" w:rsidTr="00891A8C">
        <w:trPr>
          <w:trHeight w:val="1052"/>
          <w:jc w:val="center"/>
        </w:trPr>
        <w:tc>
          <w:tcPr>
            <w:tcW w:w="1254" w:type="dxa"/>
            <w:tcBorders>
              <w:bottom w:val="single" w:sz="4" w:space="0" w:color="auto"/>
            </w:tcBorders>
          </w:tcPr>
          <w:p w14:paraId="6250E1F0" w14:textId="77777777" w:rsidR="00B15022" w:rsidRPr="005666E8" w:rsidRDefault="00B15022" w:rsidP="00EA3BA3">
            <w:pPr>
              <w:spacing w:before="60" w:line="259" w:lineRule="auto"/>
              <w:rPr>
                <w:noProof/>
                <w:spacing w:val="-2"/>
                <w:sz w:val="20"/>
                <w:szCs w:val="20"/>
              </w:rPr>
            </w:pPr>
            <w:r w:rsidRPr="005666E8">
              <w:rPr>
                <w:rFonts w:eastAsia="Calibri" w:cs="Times New Roman"/>
                <w:noProof/>
                <w:spacing w:val="-2"/>
                <w:sz w:val="20"/>
                <w:szCs w:val="20"/>
              </w:rPr>
              <w:t>10:45</w:t>
            </w:r>
            <w:r w:rsidRPr="005666E8">
              <w:rPr>
                <w:rFonts w:eastAsia="Calibri" w:cs="Calibri"/>
                <w:noProof/>
                <w:spacing w:val="-2"/>
                <w:sz w:val="20"/>
                <w:szCs w:val="20"/>
              </w:rPr>
              <w:t>–</w:t>
            </w:r>
            <w:r w:rsidRPr="005666E8">
              <w:rPr>
                <w:rFonts w:eastAsia="Calibri" w:cs="Times New Roman"/>
                <w:noProof/>
                <w:spacing w:val="-2"/>
                <w:sz w:val="20"/>
                <w:szCs w:val="20"/>
              </w:rPr>
              <w:t>11:45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1A39095E" w14:textId="0D33F3C6" w:rsidR="003A2795" w:rsidRPr="003A2795" w:rsidRDefault="003A2795" w:rsidP="003A2795">
            <w:pPr>
              <w:spacing w:before="60" w:after="0" w:line="240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What’s O</w:t>
            </w:r>
            <w:r w:rsidR="00115891">
              <w:rPr>
                <w:rFonts w:eastAsia="Calibri" w:cs="Times New Roman"/>
                <w:b/>
                <w:noProof/>
                <w:sz w:val="18"/>
                <w:szCs w:val="18"/>
              </w:rPr>
              <w:t>LD</w:t>
            </w: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 got to do with it?</w:t>
            </w:r>
          </w:p>
          <w:p w14:paraId="4E20AF47" w14:textId="77777777" w:rsidR="003A2795" w:rsidRDefault="003A2795" w:rsidP="003A2795">
            <w:pPr>
              <w:spacing w:after="0" w:line="240" w:lineRule="auto"/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</w:pPr>
          </w:p>
          <w:p w14:paraId="007B376B" w14:textId="12B53E38" w:rsidR="00B15022" w:rsidRPr="00C76F75" w:rsidRDefault="003A2795" w:rsidP="00EA3BA3">
            <w:pPr>
              <w:spacing w:line="259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Bryan Hall</w:t>
            </w:r>
            <w:r w:rsidR="00B15022" w:rsidRPr="00186804"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4E3A2EE3" w14:textId="77777777" w:rsidR="003A2795" w:rsidRPr="00186804" w:rsidRDefault="003A2795" w:rsidP="003A2795">
            <w:pPr>
              <w:spacing w:before="60" w:after="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3A2795">
              <w:rPr>
                <w:rFonts w:eastAsia="Calibri" w:cs="Times New Roman"/>
                <w:b/>
                <w:noProof/>
                <w:sz w:val="18"/>
                <w:szCs w:val="18"/>
              </w:rPr>
              <w:t>Connecting Mindful Movement &amp; Breath Work</w:t>
            </w:r>
          </w:p>
          <w:p w14:paraId="4580339A" w14:textId="292590BF" w:rsidR="00B15022" w:rsidRPr="001A4D2E" w:rsidRDefault="003A2795" w:rsidP="003A2795">
            <w:pPr>
              <w:spacing w:line="259" w:lineRule="auto"/>
              <w:rPr>
                <w:i/>
                <w:iCs/>
                <w:noProof/>
                <w:sz w:val="18"/>
                <w:szCs w:val="18"/>
              </w:rPr>
            </w:pPr>
            <w:r w:rsidRPr="003A2795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Neeru Prashar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1286BFBE" w14:textId="2DFFD0F6" w:rsidR="00B15022" w:rsidRPr="00E46236" w:rsidRDefault="00AC5CE7" w:rsidP="00AC5CE7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AC5CE7">
              <w:rPr>
                <w:rFonts w:eastAsia="Calibri" w:cs="Times New Roman"/>
                <w:b/>
                <w:noProof/>
                <w:sz w:val="18"/>
                <w:szCs w:val="18"/>
              </w:rPr>
              <w:t>Ease into Memoir</w:t>
            </w: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: Explore, Discover, Write</w:t>
            </w:r>
          </w:p>
          <w:p w14:paraId="5676A5FA" w14:textId="025FBDC5" w:rsidR="00B15022" w:rsidRPr="001A4D2E" w:rsidRDefault="00AC5CE7" w:rsidP="00EA3BA3">
            <w:pPr>
              <w:spacing w:line="259" w:lineRule="auto"/>
              <w:rPr>
                <w:i/>
                <w:iCs/>
                <w:noProof/>
                <w:sz w:val="18"/>
                <w:szCs w:val="18"/>
              </w:rPr>
            </w:pPr>
            <w:r w:rsidRPr="00AC5CE7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Jean Crozier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BE0CF94" w14:textId="7CE129FD" w:rsidR="00B15022" w:rsidRPr="00186804" w:rsidRDefault="00AC5CE7" w:rsidP="00AC5CE7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AC5CE7">
              <w:rPr>
                <w:rFonts w:eastAsia="Calibri" w:cs="Times New Roman"/>
                <w:b/>
                <w:noProof/>
                <w:sz w:val="18"/>
                <w:szCs w:val="18"/>
              </w:rPr>
              <w:t>Connect the Dots to Successfully Age in Place</w:t>
            </w:r>
          </w:p>
          <w:p w14:paraId="5F5858E5" w14:textId="535EF4C6" w:rsidR="00B15022" w:rsidRPr="0005569E" w:rsidRDefault="00AC5CE7" w:rsidP="00EA3BA3">
            <w:pPr>
              <w:spacing w:line="259" w:lineRule="auto"/>
              <w:rPr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Jolyn Hall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3BD03A15" w14:textId="1D1B9865" w:rsidR="00B15022" w:rsidRPr="00186804" w:rsidRDefault="00115891" w:rsidP="00115891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I Wish I had Asked More Questions!</w:t>
            </w:r>
          </w:p>
          <w:p w14:paraId="01A6F42F" w14:textId="14F2BB86" w:rsidR="00B15022" w:rsidRPr="001A4D2E" w:rsidRDefault="00115891" w:rsidP="00EA3BA3">
            <w:pPr>
              <w:spacing w:line="259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Lynn Guigou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78C17825" w14:textId="46652DB7" w:rsidR="00B15022" w:rsidRPr="00186804" w:rsidRDefault="00115891" w:rsidP="00115891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Recommended Trees &amp; Shrubs</w:t>
            </w:r>
          </w:p>
          <w:p w14:paraId="5CEC9ABE" w14:textId="38C5DA52" w:rsidR="00B15022" w:rsidRPr="001A4D2E" w:rsidRDefault="00115891" w:rsidP="00EA3BA3">
            <w:pPr>
              <w:spacing w:line="259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Bob Stadnyk</w:t>
            </w:r>
            <w:r w:rsidR="00B15022" w:rsidRPr="00186804"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B15022" w14:paraId="1BF63B67" w14:textId="77777777" w:rsidTr="00EA3BA3">
        <w:trPr>
          <w:jc w:val="center"/>
        </w:trPr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0FA00" w14:textId="77777777" w:rsidR="00B15022" w:rsidRPr="005666E8" w:rsidRDefault="00B15022" w:rsidP="00EA3B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66E8">
              <w:rPr>
                <w:rFonts w:eastAsia="Calibri" w:cs="Times New Roman"/>
                <w:spacing w:val="-2"/>
                <w:sz w:val="20"/>
                <w:szCs w:val="20"/>
              </w:rPr>
              <w:t>11:45</w:t>
            </w:r>
            <w:r w:rsidRPr="005666E8">
              <w:rPr>
                <w:rFonts w:eastAsia="Calibri" w:cs="Calibri"/>
                <w:sz w:val="20"/>
                <w:szCs w:val="20"/>
              </w:rPr>
              <w:t>–</w:t>
            </w:r>
            <w:r w:rsidRPr="005666E8">
              <w:rPr>
                <w:rFonts w:eastAsia="Calibri" w:cs="Times New Roman"/>
                <w:spacing w:val="-2"/>
                <w:sz w:val="20"/>
                <w:szCs w:val="20"/>
              </w:rPr>
              <w:t xml:space="preserve"> </w:t>
            </w:r>
            <w:r w:rsidRPr="005666E8">
              <w:rPr>
                <w:rFonts w:eastAsia="Calibri" w:cs="Times New Roman"/>
                <w:sz w:val="20"/>
                <w:szCs w:val="20"/>
              </w:rPr>
              <w:t>1:00</w:t>
            </w:r>
          </w:p>
        </w:tc>
        <w:tc>
          <w:tcPr>
            <w:tcW w:w="1260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3A10D" w14:textId="0070844E" w:rsidR="00B15022" w:rsidRPr="005666E8" w:rsidRDefault="00B15022" w:rsidP="00EA3BA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666E8">
              <w:rPr>
                <w:rFonts w:eastAsia="Calibri" w:cs="Calibri"/>
                <w:b/>
                <w:bCs/>
                <w:sz w:val="20"/>
                <w:szCs w:val="20"/>
              </w:rPr>
              <w:t xml:space="preserve">Lunch </w:t>
            </w:r>
            <w:r w:rsidR="00A8231E" w:rsidRPr="005666E8">
              <w:rPr>
                <w:b/>
                <w:bCs/>
                <w:sz w:val="20"/>
                <w:szCs w:val="20"/>
              </w:rPr>
              <w:t>—</w:t>
            </w:r>
            <w:r w:rsidRPr="005666E8">
              <w:rPr>
                <w:rFonts w:eastAsia="Calibri" w:cs="Calibri"/>
                <w:b/>
                <w:bCs/>
                <w:sz w:val="20"/>
                <w:szCs w:val="20"/>
              </w:rPr>
              <w:t xml:space="preserve"> Grand Ballroom</w:t>
            </w:r>
          </w:p>
        </w:tc>
      </w:tr>
      <w:tr w:rsidR="00B15022" w14:paraId="3DCDF517" w14:textId="77777777" w:rsidTr="00EA3BA3">
        <w:trPr>
          <w:jc w:val="center"/>
        </w:trPr>
        <w:tc>
          <w:tcPr>
            <w:tcW w:w="1254" w:type="dxa"/>
            <w:tcBorders>
              <w:right w:val="nil"/>
            </w:tcBorders>
            <w:shd w:val="clear" w:color="auto" w:fill="D9D9D9" w:themeFill="background1" w:themeFillShade="D9"/>
          </w:tcPr>
          <w:p w14:paraId="5051A36D" w14:textId="77777777" w:rsidR="00B15022" w:rsidRPr="001A4D2E" w:rsidRDefault="00B15022" w:rsidP="00EA3B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66F77199" w14:textId="4F7F0333" w:rsidR="00B15022" w:rsidRPr="001A4D2E" w:rsidRDefault="00E028A2" w:rsidP="00EA3B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Speaker </w:t>
            </w:r>
            <w:r w:rsidR="00B15022" w:rsidRPr="00186804">
              <w:rPr>
                <w:rFonts w:eastAsia="Calibri" w:cs="Times New Roman"/>
                <w:b/>
                <w:bCs/>
                <w:sz w:val="20"/>
                <w:szCs w:val="20"/>
              </w:rPr>
              <w:t>Session 2</w:t>
            </w:r>
          </w:p>
        </w:tc>
      </w:tr>
      <w:tr w:rsidR="00B15022" w:rsidRPr="00F13C79" w14:paraId="3C3934EB" w14:textId="77777777" w:rsidTr="00891A8C">
        <w:trPr>
          <w:trHeight w:val="1178"/>
          <w:jc w:val="center"/>
        </w:trPr>
        <w:tc>
          <w:tcPr>
            <w:tcW w:w="1254" w:type="dxa"/>
            <w:tcBorders>
              <w:bottom w:val="single" w:sz="4" w:space="0" w:color="auto"/>
            </w:tcBorders>
          </w:tcPr>
          <w:p w14:paraId="21404C86" w14:textId="77777777" w:rsidR="00B15022" w:rsidRPr="005666E8" w:rsidRDefault="00B15022" w:rsidP="00EA3BA3">
            <w:pPr>
              <w:spacing w:before="60" w:line="259" w:lineRule="auto"/>
              <w:rPr>
                <w:noProof/>
                <w:sz w:val="20"/>
                <w:szCs w:val="20"/>
              </w:rPr>
            </w:pPr>
            <w:r w:rsidRPr="005666E8">
              <w:rPr>
                <w:rFonts w:eastAsia="Calibri" w:cs="Times New Roman"/>
                <w:noProof/>
                <w:sz w:val="20"/>
                <w:szCs w:val="20"/>
              </w:rPr>
              <w:t>1:00</w:t>
            </w:r>
            <w:r w:rsidRPr="005666E8">
              <w:rPr>
                <w:rFonts w:eastAsia="Calibri" w:cs="Calibri"/>
                <w:noProof/>
                <w:sz w:val="20"/>
                <w:szCs w:val="20"/>
              </w:rPr>
              <w:t>–</w:t>
            </w:r>
            <w:r w:rsidRPr="005666E8">
              <w:rPr>
                <w:rFonts w:eastAsia="Calibri" w:cs="Times New Roman"/>
                <w:noProof/>
                <w:sz w:val="20"/>
                <w:szCs w:val="20"/>
              </w:rPr>
              <w:t>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5DA7A6F" w14:textId="00D2B8CA" w:rsidR="00B15022" w:rsidRPr="00186804" w:rsidRDefault="003A2795" w:rsidP="003A2795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3A2795">
              <w:rPr>
                <w:rFonts w:eastAsia="Calibri" w:cs="Times New Roman"/>
                <w:b/>
                <w:bCs/>
                <w:noProof/>
                <w:sz w:val="18"/>
                <w:szCs w:val="18"/>
              </w:rPr>
              <w:t>Long Stays and Hosted Tours</w:t>
            </w:r>
          </w:p>
          <w:p w14:paraId="587AE032" w14:textId="5AB6D4C5" w:rsidR="00B15022" w:rsidRPr="00F13C79" w:rsidRDefault="003A2795" w:rsidP="00B15022">
            <w:pPr>
              <w:spacing w:line="259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Merit Travel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7CEC9274" w14:textId="78A8863B" w:rsidR="00B15022" w:rsidRPr="00186804" w:rsidRDefault="003A2795" w:rsidP="003A2795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3A2795"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Senior-Friendly Workout </w:t>
            </w: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with Exercise Bands</w:t>
            </w:r>
          </w:p>
          <w:p w14:paraId="21BB6CB1" w14:textId="447286C1" w:rsidR="00B15022" w:rsidRPr="00C76F75" w:rsidRDefault="003A2795" w:rsidP="00B15022">
            <w:pPr>
              <w:spacing w:before="60" w:line="259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 w:rsidRPr="003A2795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Marlene Marvin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17E1534C" w14:textId="55506664" w:rsidR="00AC5CE7" w:rsidRDefault="00AC5CE7" w:rsidP="00863224">
            <w:pPr>
              <w:spacing w:before="60" w:line="259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ARTA Benefit </w:t>
            </w:r>
            <w:r w:rsidR="00863224"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Plans </w:t>
            </w: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Update</w:t>
            </w:r>
          </w:p>
          <w:p w14:paraId="2A5C0BE1" w14:textId="1F6524D8" w:rsidR="00B15022" w:rsidRPr="00F13C79" w:rsidRDefault="00AC5CE7" w:rsidP="00B15022">
            <w:pPr>
              <w:spacing w:line="259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Gary Sawatzky</w:t>
            </w:r>
            <w:r w:rsidR="00B15022" w:rsidRPr="00186804"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310D345" w14:textId="161B5FBD" w:rsidR="00B15022" w:rsidRPr="00186804" w:rsidRDefault="00AC5CE7" w:rsidP="00AC5CE7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The Upside of Downsizing</w:t>
            </w:r>
          </w:p>
          <w:p w14:paraId="0BF0D751" w14:textId="6E0377E4" w:rsidR="00B15022" w:rsidRPr="00F13C79" w:rsidRDefault="00AC5CE7" w:rsidP="00B15022">
            <w:pPr>
              <w:spacing w:line="259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Lynn Fraser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25D3B979" w14:textId="6F971058" w:rsidR="00B15022" w:rsidRPr="00186804" w:rsidRDefault="00115891" w:rsidP="00115891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115891">
              <w:rPr>
                <w:rFonts w:eastAsia="Calibri" w:cs="Times New Roman"/>
                <w:b/>
                <w:noProof/>
                <w:sz w:val="18"/>
                <w:szCs w:val="18"/>
              </w:rPr>
              <w:t>Volunteering with Grandmothers of Alberta</w:t>
            </w: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 for a New Generation</w:t>
            </w:r>
          </w:p>
          <w:p w14:paraId="6DB20216" w14:textId="3C316972" w:rsidR="00B15022" w:rsidRPr="00F13C79" w:rsidRDefault="00115891" w:rsidP="00891A8C">
            <w:pPr>
              <w:spacing w:after="0" w:line="360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Several Speakers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AD7EF98" w14:textId="1EBB5049" w:rsidR="00A22344" w:rsidRPr="00A22344" w:rsidRDefault="00A22344" w:rsidP="00A22344">
            <w:pPr>
              <w:spacing w:before="60" w:after="0" w:line="259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 w:rsidRPr="00A22344">
              <w:rPr>
                <w:rFonts w:eastAsia="Calibri" w:cs="Times New Roman"/>
                <w:b/>
                <w:noProof/>
                <w:sz w:val="18"/>
                <w:szCs w:val="18"/>
              </w:rPr>
              <w:t>Improve Your Golf Game</w:t>
            </w: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 </w:t>
            </w:r>
            <w:r w:rsidRPr="00A22344"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in Six Simple Steps </w:t>
            </w:r>
          </w:p>
          <w:p w14:paraId="12BAD12E" w14:textId="77777777" w:rsidR="00A22344" w:rsidRDefault="00A22344" w:rsidP="00A22344">
            <w:pPr>
              <w:spacing w:after="0" w:line="240" w:lineRule="auto"/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</w:pPr>
          </w:p>
          <w:p w14:paraId="1B0F7CF3" w14:textId="1303C575" w:rsidR="00B15022" w:rsidRPr="00F13C79" w:rsidRDefault="00A22344" w:rsidP="00B15022">
            <w:pPr>
              <w:spacing w:line="259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Katrina Kelly</w:t>
            </w:r>
          </w:p>
        </w:tc>
      </w:tr>
      <w:tr w:rsidR="00B15022" w14:paraId="0D6782BC" w14:textId="77777777" w:rsidTr="00EA3BA3">
        <w:trPr>
          <w:jc w:val="center"/>
        </w:trPr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EF83" w14:textId="77777777" w:rsidR="00B15022" w:rsidRPr="005666E8" w:rsidRDefault="00B15022" w:rsidP="00EA3BA3">
            <w:pPr>
              <w:spacing w:before="60" w:after="60"/>
              <w:rPr>
                <w:spacing w:val="-2"/>
                <w:sz w:val="20"/>
                <w:szCs w:val="20"/>
              </w:rPr>
            </w:pPr>
            <w:r w:rsidRPr="005666E8">
              <w:rPr>
                <w:spacing w:val="-2"/>
                <w:sz w:val="20"/>
                <w:szCs w:val="20"/>
              </w:rPr>
              <w:t>2:00</w:t>
            </w:r>
            <w:r w:rsidRPr="005666E8">
              <w:rPr>
                <w:rFonts w:eastAsia="Calibri" w:cs="Calibri"/>
                <w:noProof/>
                <w:sz w:val="20"/>
                <w:szCs w:val="20"/>
              </w:rPr>
              <w:t>–2:30</w:t>
            </w:r>
          </w:p>
        </w:tc>
        <w:tc>
          <w:tcPr>
            <w:tcW w:w="1260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4741E" w14:textId="7909A6C6" w:rsidR="00B15022" w:rsidRPr="005666E8" w:rsidRDefault="00B15022" w:rsidP="00EA3BA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66E8">
              <w:rPr>
                <w:rFonts w:eastAsia="Calibri" w:cs="Calibri"/>
                <w:b/>
                <w:bCs/>
                <w:sz w:val="20"/>
                <w:szCs w:val="20"/>
              </w:rPr>
              <w:t xml:space="preserve">Coffee Break </w:t>
            </w:r>
            <w:r w:rsidR="00A8231E" w:rsidRPr="005666E8">
              <w:rPr>
                <w:b/>
                <w:bCs/>
                <w:sz w:val="20"/>
                <w:szCs w:val="20"/>
              </w:rPr>
              <w:t>—</w:t>
            </w:r>
            <w:r w:rsidRPr="005666E8">
              <w:rPr>
                <w:rFonts w:eastAsia="Calibri" w:cs="Calibri"/>
                <w:b/>
                <w:bCs/>
                <w:sz w:val="20"/>
                <w:szCs w:val="20"/>
              </w:rPr>
              <w:t xml:space="preserve"> St. Michael Room</w:t>
            </w:r>
          </w:p>
        </w:tc>
      </w:tr>
      <w:tr w:rsidR="00B15022" w14:paraId="148CCD68" w14:textId="77777777" w:rsidTr="00EA3BA3">
        <w:trPr>
          <w:jc w:val="center"/>
        </w:trPr>
        <w:tc>
          <w:tcPr>
            <w:tcW w:w="1254" w:type="dxa"/>
            <w:tcBorders>
              <w:right w:val="nil"/>
            </w:tcBorders>
            <w:shd w:val="clear" w:color="auto" w:fill="D9D9D9" w:themeFill="background1" w:themeFillShade="D9"/>
          </w:tcPr>
          <w:p w14:paraId="570F260F" w14:textId="77777777" w:rsidR="00B15022" w:rsidRPr="001A4D2E" w:rsidRDefault="00B15022" w:rsidP="00EA3B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14:paraId="7B33FD64" w14:textId="4C010C6C" w:rsidR="00B15022" w:rsidRPr="001A4D2E" w:rsidRDefault="00E028A2" w:rsidP="00EA3B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Speaker </w:t>
            </w:r>
            <w:r w:rsidR="00B15022" w:rsidRPr="00186804">
              <w:rPr>
                <w:rFonts w:eastAsia="Calibri" w:cs="Times New Roman"/>
                <w:b/>
                <w:bCs/>
                <w:sz w:val="20"/>
                <w:szCs w:val="20"/>
              </w:rPr>
              <w:t>Session 3</w:t>
            </w:r>
          </w:p>
        </w:tc>
      </w:tr>
      <w:tr w:rsidR="00B15022" w14:paraId="3981ABBF" w14:textId="77777777" w:rsidTr="00232F0A">
        <w:trPr>
          <w:trHeight w:val="1025"/>
          <w:jc w:val="center"/>
        </w:trPr>
        <w:tc>
          <w:tcPr>
            <w:tcW w:w="1254" w:type="dxa"/>
            <w:tcBorders>
              <w:bottom w:val="single" w:sz="4" w:space="0" w:color="auto"/>
            </w:tcBorders>
          </w:tcPr>
          <w:p w14:paraId="78B0CDCB" w14:textId="77777777" w:rsidR="00B15022" w:rsidRPr="005666E8" w:rsidRDefault="00B15022" w:rsidP="00EA3BA3">
            <w:pPr>
              <w:spacing w:before="60" w:line="259" w:lineRule="auto"/>
              <w:rPr>
                <w:noProof/>
                <w:sz w:val="20"/>
                <w:szCs w:val="20"/>
              </w:rPr>
            </w:pPr>
            <w:r w:rsidRPr="005666E8">
              <w:rPr>
                <w:rFonts w:eastAsia="Calibri" w:cs="Times New Roman"/>
                <w:noProof/>
                <w:sz w:val="20"/>
                <w:szCs w:val="20"/>
              </w:rPr>
              <w:t>2:30</w:t>
            </w:r>
            <w:r w:rsidRPr="005666E8">
              <w:rPr>
                <w:rFonts w:eastAsia="Calibri" w:cs="Calibri"/>
                <w:noProof/>
                <w:sz w:val="20"/>
                <w:szCs w:val="20"/>
              </w:rPr>
              <w:t>–</w:t>
            </w:r>
            <w:r w:rsidRPr="005666E8">
              <w:rPr>
                <w:rFonts w:eastAsia="Calibri" w:cs="Times New Roman"/>
                <w:noProof/>
                <w:sz w:val="20"/>
                <w:szCs w:val="20"/>
              </w:rPr>
              <w:t>3:30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884E94C" w14:textId="6552BD31" w:rsidR="00B15022" w:rsidRPr="00186804" w:rsidRDefault="003A2795" w:rsidP="003A2795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3A2795">
              <w:rPr>
                <w:rFonts w:eastAsia="Calibri" w:cs="Times New Roman"/>
                <w:b/>
                <w:noProof/>
                <w:sz w:val="18"/>
                <w:szCs w:val="18"/>
              </w:rPr>
              <w:t>Connecting Nutrition &amp; Brain Health</w:t>
            </w:r>
          </w:p>
          <w:p w14:paraId="79B2D61D" w14:textId="49B5FA5E" w:rsidR="00B15022" w:rsidRPr="001A4D2E" w:rsidRDefault="003A2795" w:rsidP="00891A8C">
            <w:pPr>
              <w:spacing w:after="0" w:line="259" w:lineRule="auto"/>
              <w:rPr>
                <w:i/>
                <w:iCs/>
                <w:noProof/>
                <w:sz w:val="18"/>
                <w:szCs w:val="18"/>
              </w:rPr>
            </w:pPr>
            <w:r w:rsidRPr="003A2795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Maria Kupreeva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7CBA100E" w14:textId="164FEAFB" w:rsidR="00B15022" w:rsidRDefault="00891A8C" w:rsidP="00AC5CE7">
            <w:pPr>
              <w:spacing w:before="60" w:after="0" w:line="259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Welcome to Pickleball</w:t>
            </w:r>
          </w:p>
          <w:p w14:paraId="259D13E7" w14:textId="77777777" w:rsidR="00AC5CE7" w:rsidRPr="00186804" w:rsidRDefault="00AC5CE7" w:rsidP="00891A8C">
            <w:pPr>
              <w:spacing w:before="6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</w:p>
          <w:p w14:paraId="1516EADF" w14:textId="086DF80B" w:rsidR="00B15022" w:rsidRPr="001A4D2E" w:rsidRDefault="00891A8C" w:rsidP="00891A8C">
            <w:pPr>
              <w:spacing w:after="0" w:line="259" w:lineRule="auto"/>
              <w:rPr>
                <w:i/>
                <w:iCs/>
                <w:noProof/>
                <w:sz w:val="18"/>
                <w:szCs w:val="18"/>
              </w:rPr>
            </w:pPr>
            <w:r w:rsidRPr="00891A8C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Allie Kostyniuk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14:paraId="6C514EAB" w14:textId="7BE65A15" w:rsidR="00B15022" w:rsidRPr="00186804" w:rsidRDefault="00AC5CE7" w:rsidP="00AC5CE7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b/>
                <w:noProof/>
                <w:sz w:val="18"/>
                <w:szCs w:val="18"/>
              </w:rPr>
              <w:t>Immunization Options for Seniors</w:t>
            </w:r>
          </w:p>
          <w:p w14:paraId="08016BC3" w14:textId="41CA0727" w:rsidR="00B15022" w:rsidRPr="001A4D2E" w:rsidRDefault="00AC5CE7" w:rsidP="00891A8C">
            <w:pPr>
              <w:spacing w:after="0" w:line="259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Dr. Grace Salvo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33AF602" w14:textId="1545C12F" w:rsidR="00B15022" w:rsidRPr="00186804" w:rsidRDefault="00AC5CE7" w:rsidP="00115891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AC5CE7">
              <w:rPr>
                <w:rFonts w:eastAsia="Calibri" w:cs="Times New Roman"/>
                <w:b/>
                <w:noProof/>
                <w:sz w:val="18"/>
                <w:szCs w:val="18"/>
              </w:rPr>
              <w:t>Advocacy is for Everyone. Especially Now</w:t>
            </w:r>
          </w:p>
          <w:p w14:paraId="56AB1E3F" w14:textId="625E3D02" w:rsidR="00B15022" w:rsidRPr="001A4D2E" w:rsidRDefault="00115891" w:rsidP="00891A8C">
            <w:pPr>
              <w:spacing w:before="60" w:after="0" w:line="259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Bradley Lafortune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5852DCC9" w14:textId="77777777" w:rsidR="00A22344" w:rsidRPr="00A22344" w:rsidRDefault="00A22344" w:rsidP="00A22344">
            <w:pPr>
              <w:spacing w:before="60" w:line="259" w:lineRule="auto"/>
              <w:rPr>
                <w:rFonts w:eastAsia="Calibri" w:cs="Times New Roman"/>
                <w:b/>
                <w:bCs/>
                <w:noProof/>
                <w:sz w:val="18"/>
                <w:szCs w:val="18"/>
              </w:rPr>
            </w:pPr>
            <w:r w:rsidRPr="00A22344">
              <w:rPr>
                <w:rFonts w:eastAsia="Calibri" w:cs="Times New Roman"/>
                <w:b/>
                <w:noProof/>
                <w:sz w:val="18"/>
                <w:szCs w:val="18"/>
                <w:lang w:val="en-US"/>
              </w:rPr>
              <w:t>Discover Opportunities with Volunteering</w:t>
            </w:r>
          </w:p>
          <w:p w14:paraId="564914DF" w14:textId="5E9F7C73" w:rsidR="00B15022" w:rsidRPr="00C76F75" w:rsidRDefault="00A22344" w:rsidP="00891A8C">
            <w:pPr>
              <w:spacing w:after="0" w:line="259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Scott Lundell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44D697B4" w14:textId="034EE082" w:rsidR="00B15022" w:rsidRPr="00186804" w:rsidRDefault="00A22344" w:rsidP="00A22344">
            <w:pPr>
              <w:spacing w:before="60" w:line="259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A22344">
              <w:rPr>
                <w:rFonts w:eastAsia="Calibri" w:cs="Times New Roman"/>
                <w:b/>
                <w:noProof/>
                <w:sz w:val="18"/>
                <w:szCs w:val="18"/>
              </w:rPr>
              <w:t>Building Bridges – Speaking with Transgender Youth</w:t>
            </w:r>
          </w:p>
          <w:p w14:paraId="272B0C40" w14:textId="5341C9C9" w:rsidR="00B15022" w:rsidRPr="00E46236" w:rsidRDefault="00A22344" w:rsidP="00891A8C">
            <w:pPr>
              <w:spacing w:after="0" w:line="360" w:lineRule="auto"/>
              <w:rPr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Amelia Newbert</w:t>
            </w:r>
          </w:p>
        </w:tc>
      </w:tr>
      <w:tr w:rsidR="00232F0A" w14:paraId="4F4E2F5A" w14:textId="77777777" w:rsidTr="00232F0A">
        <w:trPr>
          <w:trHeight w:val="1191"/>
          <w:jc w:val="center"/>
        </w:trPr>
        <w:tc>
          <w:tcPr>
            <w:tcW w:w="1254" w:type="dxa"/>
            <w:tcBorders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B300746" w14:textId="77777777" w:rsidR="00232F0A" w:rsidRPr="005666E8" w:rsidRDefault="00232F0A" w:rsidP="002E060F">
            <w:pPr>
              <w:spacing w:before="60" w:line="259" w:lineRule="auto"/>
              <w:rPr>
                <w:rFonts w:eastAsia="Calibri" w:cs="Times New Roman"/>
                <w:noProof/>
                <w:sz w:val="20"/>
                <w:szCs w:val="20"/>
              </w:rPr>
            </w:pPr>
            <w:r w:rsidRPr="005666E8">
              <w:rPr>
                <w:sz w:val="20"/>
                <w:szCs w:val="20"/>
              </w:rPr>
              <w:t>3:30–4: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511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93E26B" w14:textId="77777777" w:rsidR="00232F0A" w:rsidRDefault="00232F0A" w:rsidP="002E060F">
            <w:pPr>
              <w:spacing w:before="120" w:after="0"/>
              <w:jc w:val="center"/>
              <w:rPr>
                <w:b/>
                <w:bCs/>
                <w:sz w:val="20"/>
                <w:szCs w:val="20"/>
              </w:rPr>
            </w:pPr>
            <w:r w:rsidRPr="007D75C8">
              <w:rPr>
                <w:b/>
                <w:bCs/>
                <w:sz w:val="20"/>
                <w:szCs w:val="20"/>
              </w:rPr>
              <w:t>Wine Down — St. Michael Room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75C8">
              <w:rPr>
                <w:b/>
                <w:bCs/>
                <w:sz w:val="20"/>
                <w:szCs w:val="20"/>
              </w:rPr>
              <w:t>—</w:t>
            </w:r>
            <w:r>
              <w:rPr>
                <w:b/>
                <w:bCs/>
                <w:sz w:val="20"/>
                <w:szCs w:val="20"/>
              </w:rPr>
              <w:t xml:space="preserve"> Sponsored by TW Insurance Brokers</w:t>
            </w:r>
          </w:p>
          <w:p w14:paraId="1062027C" w14:textId="77777777" w:rsidR="00232F0A" w:rsidRPr="00BA5024" w:rsidRDefault="00232F0A" w:rsidP="002E060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2"/>
              </w:rPr>
              <w:drawing>
                <wp:inline distT="0" distB="0" distL="0" distR="0" wp14:anchorId="057B7AC6" wp14:editId="6D21A0B2">
                  <wp:extent cx="215153" cy="215153"/>
                  <wp:effectExtent l="0" t="0" r="1270" b="1270"/>
                  <wp:docPr id="6" name="Graphic 6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53" cy="21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BFA">
              <w:rPr>
                <w:sz w:val="20"/>
                <w:szCs w:val="22"/>
              </w:rPr>
              <w:t xml:space="preserve">Door prizes </w:t>
            </w:r>
            <w:r>
              <w:rPr>
                <w:sz w:val="20"/>
                <w:szCs w:val="22"/>
              </w:rPr>
              <w:t xml:space="preserve"> </w:t>
            </w:r>
            <w:r w:rsidRPr="00FE7BFA">
              <w:rPr>
                <w:sz w:val="20"/>
                <w:szCs w:val="22"/>
              </w:rPr>
              <w:t xml:space="preserve">  </w:t>
            </w:r>
            <w:r>
              <w:rPr>
                <w:noProof/>
                <w:sz w:val="20"/>
                <w:szCs w:val="22"/>
              </w:rPr>
              <w:drawing>
                <wp:inline distT="0" distB="0" distL="0" distR="0" wp14:anchorId="3E1EB14B" wp14:editId="3A8461FD">
                  <wp:extent cx="215153" cy="215153"/>
                  <wp:effectExtent l="0" t="0" r="1270" b="1270"/>
                  <wp:docPr id="7" name="Graphic 7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2" cy="23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BFA">
              <w:rPr>
                <w:sz w:val="20"/>
                <w:szCs w:val="22"/>
              </w:rPr>
              <w:t>wine</w:t>
            </w:r>
            <w:r>
              <w:rPr>
                <w:sz w:val="20"/>
                <w:szCs w:val="22"/>
              </w:rPr>
              <w:t xml:space="preserve"> </w:t>
            </w:r>
            <w:r w:rsidRPr="00FE7BF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  <w:r>
              <w:rPr>
                <w:noProof/>
                <w:sz w:val="20"/>
                <w:szCs w:val="22"/>
              </w:rPr>
              <w:drawing>
                <wp:inline distT="0" distB="0" distL="0" distR="0" wp14:anchorId="03AFF54A" wp14:editId="1061CB36">
                  <wp:extent cx="215153" cy="215153"/>
                  <wp:effectExtent l="0" t="0" r="1270" b="1270"/>
                  <wp:docPr id="8" name="Graphic 8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53" cy="21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BFA">
              <w:rPr>
                <w:sz w:val="20"/>
                <w:szCs w:val="22"/>
              </w:rPr>
              <w:t xml:space="preserve">nibblies </w:t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noProof/>
                <w:sz w:val="20"/>
                <w:szCs w:val="22"/>
              </w:rPr>
              <w:drawing>
                <wp:inline distT="0" distB="0" distL="0" distR="0" wp14:anchorId="12BD9A5B" wp14:editId="0ED75055">
                  <wp:extent cx="215153" cy="215153"/>
                  <wp:effectExtent l="0" t="0" r="1270" b="1270"/>
                  <wp:docPr id="9" name="Graphic 9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2" cy="23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BFA">
              <w:rPr>
                <w:sz w:val="20"/>
                <w:szCs w:val="22"/>
              </w:rPr>
              <w:t>a chance to meet up and chat about your day!</w:t>
            </w:r>
          </w:p>
        </w:tc>
        <w:tc>
          <w:tcPr>
            <w:tcW w:w="2095" w:type="dxa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1B05F9D5" w14:textId="06F43314" w:rsidR="00232F0A" w:rsidRPr="00A22344" w:rsidRDefault="00232F0A" w:rsidP="002E060F">
            <w:pPr>
              <w:spacing w:before="60" w:line="259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</w:p>
        </w:tc>
      </w:tr>
    </w:tbl>
    <w:p w14:paraId="64973E49" w14:textId="5C2C789F" w:rsidR="0045465D" w:rsidRPr="0045465D" w:rsidRDefault="0045465D" w:rsidP="0045465D">
      <w:pPr>
        <w:spacing w:before="120" w:after="0"/>
        <w:jc w:val="center"/>
        <w:rPr>
          <w:sz w:val="22"/>
          <w:szCs w:val="22"/>
          <w:lang w:val="en-US"/>
        </w:rPr>
      </w:pPr>
      <w:r w:rsidRPr="0045465D">
        <w:rPr>
          <w:sz w:val="22"/>
          <w:szCs w:val="22"/>
          <w:lang w:val="en-US"/>
        </w:rPr>
        <w:t xml:space="preserve">Room assignments for </w:t>
      </w:r>
      <w:r>
        <w:rPr>
          <w:sz w:val="22"/>
          <w:szCs w:val="22"/>
          <w:lang w:val="en-US"/>
        </w:rPr>
        <w:t>presentations</w:t>
      </w:r>
      <w:r w:rsidRPr="0045465D">
        <w:rPr>
          <w:sz w:val="22"/>
          <w:szCs w:val="22"/>
          <w:lang w:val="en-US"/>
        </w:rPr>
        <w:t xml:space="preserve"> will be included in the </w:t>
      </w:r>
      <w:r>
        <w:rPr>
          <w:sz w:val="22"/>
          <w:szCs w:val="22"/>
          <w:lang w:val="en-US"/>
        </w:rPr>
        <w:t>c</w:t>
      </w:r>
      <w:r w:rsidRPr="0045465D">
        <w:rPr>
          <w:sz w:val="22"/>
          <w:szCs w:val="22"/>
          <w:lang w:val="en-US"/>
        </w:rPr>
        <w:t xml:space="preserve">onference </w:t>
      </w:r>
      <w:r>
        <w:rPr>
          <w:sz w:val="22"/>
          <w:szCs w:val="22"/>
          <w:lang w:val="en-US"/>
        </w:rPr>
        <w:t>b</w:t>
      </w:r>
      <w:r w:rsidRPr="0045465D">
        <w:rPr>
          <w:sz w:val="22"/>
          <w:szCs w:val="22"/>
          <w:lang w:val="en-US"/>
        </w:rPr>
        <w:t>ooklet</w:t>
      </w:r>
      <w:r>
        <w:rPr>
          <w:sz w:val="22"/>
          <w:szCs w:val="22"/>
          <w:lang w:val="en-US"/>
        </w:rPr>
        <w:t>.</w:t>
      </w:r>
    </w:p>
    <w:sectPr w:rsidR="0045465D" w:rsidRPr="0045465D" w:rsidSect="00A8231E">
      <w:pgSz w:w="15840" w:h="12240" w:orient="landscape"/>
      <w:pgMar w:top="567" w:right="1440" w:bottom="2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sel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99F"/>
    <w:multiLevelType w:val="hybridMultilevel"/>
    <w:tmpl w:val="2226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1B00"/>
    <w:multiLevelType w:val="hybridMultilevel"/>
    <w:tmpl w:val="E8FE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0D70"/>
    <w:multiLevelType w:val="hybridMultilevel"/>
    <w:tmpl w:val="7E5C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MTQ2NDQwNDY1NDNQ0lEKTi0uzszPAykwrAUAW381yiwAAAA="/>
  </w:docVars>
  <w:rsids>
    <w:rsidRoot w:val="00B15022"/>
    <w:rsid w:val="00115891"/>
    <w:rsid w:val="00132735"/>
    <w:rsid w:val="001429EB"/>
    <w:rsid w:val="00214380"/>
    <w:rsid w:val="00232F0A"/>
    <w:rsid w:val="00335F47"/>
    <w:rsid w:val="003878F6"/>
    <w:rsid w:val="003A2795"/>
    <w:rsid w:val="0045465D"/>
    <w:rsid w:val="004A5B60"/>
    <w:rsid w:val="005B4D3C"/>
    <w:rsid w:val="005D1BC7"/>
    <w:rsid w:val="006142D8"/>
    <w:rsid w:val="00863224"/>
    <w:rsid w:val="00891A8C"/>
    <w:rsid w:val="008A60EF"/>
    <w:rsid w:val="0097700F"/>
    <w:rsid w:val="009E089F"/>
    <w:rsid w:val="00A22344"/>
    <w:rsid w:val="00A8231E"/>
    <w:rsid w:val="00AC5CE7"/>
    <w:rsid w:val="00B15022"/>
    <w:rsid w:val="00C15939"/>
    <w:rsid w:val="00CA3E47"/>
    <w:rsid w:val="00DC59BB"/>
    <w:rsid w:val="00E028A2"/>
    <w:rsid w:val="00E9620E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2635"/>
  <w15:chartTrackingRefBased/>
  <w15:docId w15:val="{18DE3E66-D04F-0244-AC55-FFB302C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22"/>
    <w:pPr>
      <w:spacing w:after="200" w:line="276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50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5022"/>
    <w:rPr>
      <w:rFonts w:ascii="Calibri" w:hAnsi="Calibri"/>
    </w:rPr>
  </w:style>
  <w:style w:type="table" w:styleId="TableGrid">
    <w:name w:val="Table Grid"/>
    <w:basedOn w:val="TableNormal"/>
    <w:uiPriority w:val="59"/>
    <w:rsid w:val="00B1502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1377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Fahlman</dc:creator>
  <cp:keywords/>
  <dc:description/>
  <cp:lastModifiedBy>Stephanie Faulkner</cp:lastModifiedBy>
  <cp:revision>2</cp:revision>
  <dcterms:created xsi:type="dcterms:W3CDTF">2023-04-04T00:22:00Z</dcterms:created>
  <dcterms:modified xsi:type="dcterms:W3CDTF">2023-04-04T00:22:00Z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ba56423b4874ce641468f9fd76d2367537ee64d183eacda407fa9c87ffd7b807</vt:lpwstr>
  </property>
</Properties>
</file>